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151" w:rsidRDefault="004E1B06">
      <w:pPr>
        <w:jc w:val="center"/>
        <w:rPr>
          <w:b/>
          <w:sz w:val="74"/>
          <w:szCs w:val="74"/>
        </w:rPr>
      </w:pPr>
      <w:bookmarkStart w:id="0" w:name="_GoBack"/>
      <w:bookmarkEnd w:id="0"/>
      <w:r>
        <w:rPr>
          <w:b/>
          <w:sz w:val="74"/>
          <w:szCs w:val="74"/>
        </w:rPr>
        <w:t xml:space="preserve">The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-380999</wp:posOffset>
            </wp:positionH>
            <wp:positionV relativeFrom="paragraph">
              <wp:posOffset>114300</wp:posOffset>
            </wp:positionV>
            <wp:extent cx="2020177" cy="947738"/>
            <wp:effectExtent l="0" t="0" r="0" b="0"/>
            <wp:wrapTopAndBottom distT="114300" distB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0177" cy="947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4045242</wp:posOffset>
            </wp:positionH>
            <wp:positionV relativeFrom="paragraph">
              <wp:posOffset>114300</wp:posOffset>
            </wp:positionV>
            <wp:extent cx="1898358" cy="890588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358" cy="890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D6151" w:rsidRDefault="004E1B06">
      <w:pPr>
        <w:jc w:val="center"/>
        <w:rPr>
          <w:b/>
          <w:sz w:val="74"/>
          <w:szCs w:val="74"/>
        </w:rPr>
      </w:pPr>
      <w:r>
        <w:rPr>
          <w:b/>
          <w:sz w:val="74"/>
          <w:szCs w:val="74"/>
        </w:rPr>
        <w:t>Neurodivergent Collective</w:t>
      </w:r>
    </w:p>
    <w:p w:rsidR="00DD6151" w:rsidRDefault="004E1B06">
      <w:pPr>
        <w:jc w:val="center"/>
        <w:rPr>
          <w:sz w:val="40"/>
          <w:szCs w:val="40"/>
        </w:rPr>
      </w:pPr>
      <w:r>
        <w:rPr>
          <w:sz w:val="40"/>
          <w:szCs w:val="40"/>
        </w:rPr>
        <w:t>Do you have autism, ADHD, or think differently?</w:t>
      </w:r>
    </w:p>
    <w:p w:rsidR="00DD6151" w:rsidRDefault="004E1B06">
      <w:pPr>
        <w:jc w:val="center"/>
        <w:rPr>
          <w:i/>
          <w:color w:val="1155CC"/>
          <w:sz w:val="40"/>
          <w:szCs w:val="40"/>
        </w:rPr>
      </w:pPr>
      <w:r>
        <w:rPr>
          <w:i/>
          <w:color w:val="1155CC"/>
          <w:sz w:val="40"/>
          <w:szCs w:val="40"/>
        </w:rPr>
        <w:t>Join us for community and support!</w:t>
      </w:r>
    </w:p>
    <w:p w:rsidR="00DD6151" w:rsidRDefault="00DD6151">
      <w:pPr>
        <w:jc w:val="center"/>
        <w:rPr>
          <w:i/>
          <w:color w:val="0000FF"/>
          <w:sz w:val="36"/>
          <w:szCs w:val="36"/>
        </w:rPr>
      </w:pPr>
    </w:p>
    <w:p w:rsidR="00DD6151" w:rsidRDefault="004E1B0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Meets FRIDAYS, 2-3PM</w:t>
      </w:r>
    </w:p>
    <w:p w:rsidR="00DD6151" w:rsidRDefault="004E1B0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Starting August 28</w:t>
      </w:r>
    </w:p>
    <w:p w:rsidR="00DD6151" w:rsidRDefault="004E1B0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UU415</w:t>
      </w:r>
    </w:p>
    <w:p w:rsidR="00DD6151" w:rsidRDefault="00DD6151">
      <w:pPr>
        <w:jc w:val="center"/>
        <w:rPr>
          <w:b/>
          <w:sz w:val="36"/>
          <w:szCs w:val="36"/>
        </w:rPr>
      </w:pPr>
    </w:p>
    <w:p w:rsidR="00DD6151" w:rsidRDefault="004E1B0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Topics are tailored for neurodivergent students </w:t>
      </w:r>
    </w:p>
    <w:p w:rsidR="00DD6151" w:rsidRDefault="004E1B0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and include:</w:t>
      </w:r>
    </w:p>
    <w:p w:rsidR="00DD6151" w:rsidRDefault="004E1B06">
      <w:pPr>
        <w:jc w:val="center"/>
        <w:rPr>
          <w:color w:val="CC0000"/>
          <w:sz w:val="36"/>
          <w:szCs w:val="36"/>
        </w:rPr>
      </w:pPr>
      <w:r>
        <w:rPr>
          <w:color w:val="CC0000"/>
          <w:sz w:val="36"/>
          <w:szCs w:val="36"/>
        </w:rPr>
        <w:t>Understanding neurodiversity</w:t>
      </w:r>
    </w:p>
    <w:p w:rsidR="00DD6151" w:rsidRDefault="004E1B06">
      <w:pPr>
        <w:jc w:val="center"/>
        <w:rPr>
          <w:color w:val="A64D79"/>
          <w:sz w:val="36"/>
          <w:szCs w:val="36"/>
        </w:rPr>
      </w:pPr>
      <w:r>
        <w:rPr>
          <w:color w:val="A64D79"/>
          <w:sz w:val="36"/>
          <w:szCs w:val="36"/>
        </w:rPr>
        <w:t>Executive functioning strategies for college success</w:t>
      </w:r>
    </w:p>
    <w:p w:rsidR="00DD6151" w:rsidRDefault="004E1B06">
      <w:pPr>
        <w:jc w:val="center"/>
        <w:rPr>
          <w:color w:val="674EA7"/>
          <w:sz w:val="36"/>
          <w:szCs w:val="36"/>
        </w:rPr>
      </w:pPr>
      <w:r>
        <w:rPr>
          <w:color w:val="674EA7"/>
          <w:sz w:val="36"/>
          <w:szCs w:val="36"/>
        </w:rPr>
        <w:t>Sensory needs management</w:t>
      </w:r>
    </w:p>
    <w:p w:rsidR="00DD6151" w:rsidRDefault="004E1B06">
      <w:pPr>
        <w:jc w:val="center"/>
        <w:rPr>
          <w:color w:val="38761D"/>
          <w:sz w:val="36"/>
          <w:szCs w:val="36"/>
        </w:rPr>
      </w:pPr>
      <w:r>
        <w:rPr>
          <w:color w:val="38761D"/>
          <w:sz w:val="36"/>
          <w:szCs w:val="36"/>
        </w:rPr>
        <w:t>Effective communication with instructors and peers</w:t>
      </w:r>
    </w:p>
    <w:p w:rsidR="00DD6151" w:rsidRDefault="004E1B06">
      <w:pPr>
        <w:jc w:val="center"/>
        <w:rPr>
          <w:color w:val="BF9000"/>
          <w:sz w:val="36"/>
          <w:szCs w:val="36"/>
        </w:rPr>
      </w:pPr>
      <w:r>
        <w:rPr>
          <w:color w:val="BF9000"/>
          <w:sz w:val="36"/>
          <w:szCs w:val="36"/>
        </w:rPr>
        <w:t>Stress management and self-care</w:t>
      </w:r>
    </w:p>
    <w:p w:rsidR="00DD6151" w:rsidRDefault="004E1B06">
      <w:pPr>
        <w:jc w:val="center"/>
        <w:rPr>
          <w:color w:val="B45F06"/>
          <w:sz w:val="36"/>
          <w:szCs w:val="36"/>
        </w:rPr>
      </w:pPr>
      <w:r>
        <w:rPr>
          <w:color w:val="B45F06"/>
          <w:sz w:val="36"/>
          <w:szCs w:val="36"/>
        </w:rPr>
        <w:t>Time management and organization</w:t>
      </w:r>
    </w:p>
    <w:p w:rsidR="00DD6151" w:rsidRDefault="004E1B06">
      <w:pPr>
        <w:jc w:val="center"/>
        <w:rPr>
          <w:color w:val="0B5394"/>
          <w:sz w:val="36"/>
          <w:szCs w:val="36"/>
        </w:rPr>
      </w:pPr>
      <w:r>
        <w:rPr>
          <w:color w:val="0B5394"/>
          <w:sz w:val="36"/>
          <w:szCs w:val="36"/>
        </w:rPr>
        <w:t>Self-advocacy and accessing college resources</w:t>
      </w:r>
    </w:p>
    <w:p w:rsidR="00DD6151" w:rsidRDefault="00DD6151">
      <w:pPr>
        <w:jc w:val="center"/>
        <w:rPr>
          <w:sz w:val="36"/>
          <w:szCs w:val="36"/>
        </w:rPr>
      </w:pPr>
    </w:p>
    <w:p w:rsidR="00DD6151" w:rsidRDefault="004E1B06">
      <w:pPr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Presented by the Wellness Center. </w:t>
      </w:r>
      <w:r>
        <w:rPr>
          <w:sz w:val="28"/>
          <w:szCs w:val="28"/>
        </w:rPr>
        <w:br/>
        <w:t xml:space="preserve">Email: </w:t>
      </w:r>
      <w:hyperlink r:id="rId5">
        <w:r>
          <w:rPr>
            <w:color w:val="1155CC"/>
            <w:sz w:val="28"/>
            <w:szCs w:val="28"/>
            <w:u w:val="single"/>
          </w:rPr>
          <w:t>scarlett.verity@caspercollege.edu</w:t>
        </w:r>
      </w:hyperlink>
      <w:r>
        <w:rPr>
          <w:sz w:val="28"/>
          <w:szCs w:val="28"/>
        </w:rPr>
        <w:t xml:space="preserve"> with que</w:t>
      </w:r>
      <w:r>
        <w:rPr>
          <w:sz w:val="28"/>
          <w:szCs w:val="28"/>
        </w:rPr>
        <w:t>stions</w:t>
      </w:r>
    </w:p>
    <w:sectPr w:rsidR="00DD615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51"/>
    <w:rsid w:val="004E1B06"/>
    <w:rsid w:val="00DD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8B02183-CA4E-4057-86E5-24D7017D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arlett.verity@caspercollege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508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Ford</dc:creator>
  <cp:lastModifiedBy>Erin Ford</cp:lastModifiedBy>
  <cp:revision>2</cp:revision>
  <dcterms:created xsi:type="dcterms:W3CDTF">2025-09-22T19:38:00Z</dcterms:created>
  <dcterms:modified xsi:type="dcterms:W3CDTF">2025-09-22T19:38:00Z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93288506-4526-4fc6-9b8d-5eeaaa836a46</vt:lpwstr>
  </property>
</Properties>
</file>