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5E" w:rsidRDefault="002C715E" w:rsidP="00527F16">
      <w:pPr>
        <w:pStyle w:val="Heading2"/>
      </w:pPr>
    </w:p>
    <w:p w:rsidR="002C715E" w:rsidRDefault="002C715E" w:rsidP="00527F16">
      <w:pPr>
        <w:pStyle w:val="Heading2"/>
      </w:pPr>
    </w:p>
    <w:p w:rsidR="00785C68" w:rsidRDefault="00527F16" w:rsidP="00527F16">
      <w:pPr>
        <w:pStyle w:val="Heading2"/>
      </w:pPr>
      <w:r>
        <w:t xml:space="preserve">Lesson Plan: </w:t>
      </w:r>
      <w:r w:rsidR="00747BE9">
        <w:t>What Scientist</w:t>
      </w:r>
      <w:r w:rsidR="00A33BDD">
        <w:t>s</w:t>
      </w:r>
      <w:r w:rsidR="00747BE9">
        <w:t xml:space="preserve"> Do</w:t>
      </w:r>
      <w:r w:rsidR="00A33BDD">
        <w:t xml:space="preserve">- </w:t>
      </w:r>
      <w:r w:rsidR="00747BE9">
        <w:t xml:space="preserve">Activity: </w:t>
      </w:r>
      <w:r>
        <w:t>Sink or Float</w:t>
      </w:r>
    </w:p>
    <w:p w:rsidR="00527F16" w:rsidRPr="00527F16" w:rsidRDefault="00527F16" w:rsidP="00527F16"/>
    <w:p w:rsidR="00527F16" w:rsidRDefault="00527F16">
      <w:r>
        <w:t>Standards: 2</w:t>
      </w:r>
      <w:r w:rsidRPr="00527F16">
        <w:rPr>
          <w:vertAlign w:val="superscript"/>
        </w:rPr>
        <w:t>nd</w:t>
      </w:r>
      <w:r>
        <w:t xml:space="preserve"> Grade Science</w:t>
      </w:r>
      <w:r w:rsidR="00936ED6">
        <w:t xml:space="preserve"> ET 4.1.7</w:t>
      </w:r>
      <w:r w:rsidR="00747BE9">
        <w:t>, A 4.2.1, ET 4.2.2, R 4.3.1</w:t>
      </w:r>
    </w:p>
    <w:p w:rsidR="00527F16" w:rsidRDefault="00527F16">
      <w:r w:rsidRPr="001362EF">
        <w:rPr>
          <w:b/>
        </w:rPr>
        <w:t>Objective:</w:t>
      </w:r>
      <w:r>
        <w:t xml:space="preserve"> Students will: </w:t>
      </w:r>
    </w:p>
    <w:p w:rsidR="001362EF" w:rsidRDefault="00A33BDD" w:rsidP="00527F16">
      <w:pPr>
        <w:pStyle w:val="ListParagraph"/>
        <w:numPr>
          <w:ilvl w:val="0"/>
          <w:numId w:val="1"/>
        </w:numPr>
      </w:pPr>
      <w:r>
        <w:t>talk about what scientist</w:t>
      </w:r>
      <w:r w:rsidR="00BD006A">
        <w:t>s</w:t>
      </w:r>
      <w:r>
        <w:t xml:space="preserve"> do</w:t>
      </w:r>
    </w:p>
    <w:p w:rsidR="00747BE9" w:rsidRDefault="00A33BDD" w:rsidP="00527F16">
      <w:pPr>
        <w:pStyle w:val="ListParagraph"/>
        <w:numPr>
          <w:ilvl w:val="0"/>
          <w:numId w:val="1"/>
        </w:numPr>
      </w:pPr>
      <w:r>
        <w:t>u</w:t>
      </w:r>
      <w:r w:rsidR="00747BE9">
        <w:t>se inquiry to conduct simple scientific investigation</w:t>
      </w:r>
    </w:p>
    <w:p w:rsidR="00527F16" w:rsidRDefault="00527F16" w:rsidP="00527F16">
      <w:pPr>
        <w:pStyle w:val="ListParagraph"/>
        <w:numPr>
          <w:ilvl w:val="0"/>
          <w:numId w:val="1"/>
        </w:numPr>
      </w:pPr>
      <w:r>
        <w:t>hypothesize whether objects sink or float</w:t>
      </w:r>
    </w:p>
    <w:p w:rsidR="00527F16" w:rsidRDefault="00527F16" w:rsidP="00527F16">
      <w:pPr>
        <w:pStyle w:val="ListParagraph"/>
        <w:numPr>
          <w:ilvl w:val="0"/>
          <w:numId w:val="1"/>
        </w:numPr>
      </w:pPr>
      <w:r>
        <w:t>test if objects sink or float</w:t>
      </w:r>
    </w:p>
    <w:p w:rsidR="00527F16" w:rsidRDefault="00527F16" w:rsidP="00527F16">
      <w:pPr>
        <w:pStyle w:val="ListParagraph"/>
        <w:numPr>
          <w:ilvl w:val="0"/>
          <w:numId w:val="1"/>
        </w:numPr>
      </w:pPr>
      <w:r>
        <w:t>document if objects sink of float</w:t>
      </w:r>
    </w:p>
    <w:p w:rsidR="00936ED6" w:rsidRDefault="00A33BDD" w:rsidP="00527F16">
      <w:pPr>
        <w:pStyle w:val="ListParagraph"/>
        <w:numPr>
          <w:ilvl w:val="0"/>
          <w:numId w:val="1"/>
        </w:numPr>
      </w:pPr>
      <w:r>
        <w:t>c</w:t>
      </w:r>
      <w:r w:rsidR="00936ED6">
        <w:t>ompare and contrast data</w:t>
      </w:r>
    </w:p>
    <w:p w:rsidR="00527F16" w:rsidRDefault="00A33BDD" w:rsidP="00527F16">
      <w:pPr>
        <w:pStyle w:val="ListParagraph"/>
        <w:numPr>
          <w:ilvl w:val="0"/>
          <w:numId w:val="1"/>
        </w:numPr>
      </w:pPr>
      <w:r>
        <w:t>d</w:t>
      </w:r>
      <w:r w:rsidR="00936ED6">
        <w:t>iscuss findings and share what they learned</w:t>
      </w:r>
    </w:p>
    <w:p w:rsidR="00BD006A" w:rsidRDefault="00BD006A" w:rsidP="00BD006A">
      <w:pPr>
        <w:pStyle w:val="ListParagraph"/>
      </w:pPr>
    </w:p>
    <w:p w:rsidR="00BD006A" w:rsidRDefault="00BD006A" w:rsidP="00BD006A">
      <w:pPr>
        <w:ind w:left="360"/>
      </w:pPr>
      <w:r w:rsidRPr="00BD006A">
        <w:rPr>
          <w:b/>
        </w:rPr>
        <w:t>Materials:</w:t>
      </w:r>
      <w:r>
        <w:t xml:space="preserve"> variety of rocks including pumice, tree bark, tooth picks, cleaned bones, sponge, shells, ping pong ball, toy boat, teeth, tub of water, pencils, student</w:t>
      </w:r>
      <w:r>
        <w:t xml:space="preserve"> worksheet </w:t>
      </w:r>
      <w:r>
        <w:t>(attached</w:t>
      </w:r>
      <w:r>
        <w:t xml:space="preserve"> below</w:t>
      </w:r>
      <w:r>
        <w:t>) paper towels for clean-up</w:t>
      </w:r>
      <w:r>
        <w:t>, big tub filled with water</w:t>
      </w:r>
    </w:p>
    <w:p w:rsidR="00BD006A" w:rsidRDefault="00BD006A" w:rsidP="00BD006A">
      <w:pPr>
        <w:ind w:left="360"/>
      </w:pPr>
      <w:r w:rsidRPr="00BD006A">
        <w:rPr>
          <w:b/>
        </w:rPr>
        <w:t>Vocabulary:</w:t>
      </w:r>
      <w:r>
        <w:t xml:space="preserve"> Data, collect, organize, compare and contrast, predict, density, displacement, mass</w:t>
      </w:r>
    </w:p>
    <w:p w:rsidR="00BD006A" w:rsidRDefault="00BD006A" w:rsidP="00BD006A">
      <w:pPr>
        <w:autoSpaceDE w:val="0"/>
        <w:autoSpaceDN w:val="0"/>
        <w:adjustRightInd w:val="0"/>
        <w:spacing w:after="0" w:line="240" w:lineRule="auto"/>
        <w:ind w:left="360"/>
        <w:rPr>
          <w:rFonts w:cs="Times New Roman"/>
          <w:bCs/>
          <w:szCs w:val="24"/>
        </w:rPr>
      </w:pPr>
      <w:r>
        <w:rPr>
          <w:b/>
        </w:rPr>
        <w:t>Before beginning:</w:t>
      </w:r>
      <w:r w:rsidRPr="00BD006A">
        <w:rPr>
          <w:b/>
        </w:rPr>
        <w:t xml:space="preserve"> </w:t>
      </w:r>
      <w:r w:rsidRPr="00BD006A">
        <w:t xml:space="preserve">Set up the science experiment in an area where students can gather around the big tub. </w:t>
      </w:r>
      <w:r w:rsidRPr="00BD006A">
        <w:rPr>
          <w:rFonts w:cs="Times New Roman"/>
          <w:bCs/>
          <w:szCs w:val="24"/>
        </w:rPr>
        <w:t>Give Instructions: Fill the big tub with water and set out objects. Explain that each student can drop an item in the water but they need to fill out the worksheet for every item.</w:t>
      </w:r>
    </w:p>
    <w:p w:rsidR="00BD006A" w:rsidRPr="00BD006A" w:rsidRDefault="00BD006A" w:rsidP="00BD006A">
      <w:pPr>
        <w:autoSpaceDE w:val="0"/>
        <w:autoSpaceDN w:val="0"/>
        <w:adjustRightInd w:val="0"/>
        <w:spacing w:after="0" w:line="240" w:lineRule="auto"/>
        <w:ind w:left="360"/>
        <w:rPr>
          <w:rFonts w:cs="Times New Roman"/>
          <w:b/>
          <w:bCs/>
          <w:szCs w:val="24"/>
        </w:rPr>
      </w:pPr>
    </w:p>
    <w:p w:rsidR="00BD006A" w:rsidRDefault="00BD006A" w:rsidP="00BD006A">
      <w:pPr>
        <w:autoSpaceDE w:val="0"/>
        <w:autoSpaceDN w:val="0"/>
        <w:adjustRightInd w:val="0"/>
        <w:spacing w:after="0" w:line="240" w:lineRule="auto"/>
        <w:ind w:left="360"/>
        <w:rPr>
          <w:rFonts w:cs="Times New Roman"/>
          <w:b/>
          <w:bCs/>
          <w:szCs w:val="24"/>
        </w:rPr>
      </w:pPr>
      <w:r w:rsidRPr="00BD006A">
        <w:rPr>
          <w:rFonts w:cs="Times New Roman"/>
          <w:b/>
          <w:bCs/>
          <w:szCs w:val="24"/>
        </w:rPr>
        <w:t>Procedure</w:t>
      </w:r>
    </w:p>
    <w:p w:rsidR="00BD006A" w:rsidRDefault="00BD006A" w:rsidP="00BD006A">
      <w:pPr>
        <w:autoSpaceDE w:val="0"/>
        <w:autoSpaceDN w:val="0"/>
        <w:adjustRightInd w:val="0"/>
        <w:spacing w:after="0" w:line="240" w:lineRule="auto"/>
        <w:ind w:left="360"/>
        <w:rPr>
          <w:rFonts w:cs="Times New Roman"/>
          <w:b/>
          <w:bCs/>
          <w:szCs w:val="24"/>
        </w:rPr>
      </w:pPr>
    </w:p>
    <w:p w:rsidR="00BD006A" w:rsidRPr="00BD006A" w:rsidRDefault="00BD006A" w:rsidP="00BD006A">
      <w:pPr>
        <w:pStyle w:val="ListParagraph"/>
        <w:numPr>
          <w:ilvl w:val="0"/>
          <w:numId w:val="4"/>
        </w:numPr>
        <w:autoSpaceDE w:val="0"/>
        <w:autoSpaceDN w:val="0"/>
        <w:adjustRightInd w:val="0"/>
        <w:spacing w:after="0" w:line="240" w:lineRule="auto"/>
        <w:rPr>
          <w:rFonts w:cs="Times New Roman"/>
          <w:szCs w:val="24"/>
        </w:rPr>
      </w:pPr>
      <w:r w:rsidRPr="00BD006A">
        <w:rPr>
          <w:rFonts w:cs="Times New Roman"/>
          <w:szCs w:val="24"/>
        </w:rPr>
        <w:t xml:space="preserve">Class discussion: </w:t>
      </w:r>
      <w:r w:rsidRPr="00BD006A">
        <w:rPr>
          <w:rFonts w:cs="Times New Roman"/>
          <w:szCs w:val="24"/>
        </w:rPr>
        <w:t xml:space="preserve">what </w:t>
      </w:r>
      <w:r w:rsidRPr="00BD006A">
        <w:rPr>
          <w:rFonts w:cs="Times New Roman"/>
          <w:szCs w:val="24"/>
        </w:rPr>
        <w:t xml:space="preserve">do </w:t>
      </w:r>
      <w:r w:rsidRPr="00BD006A">
        <w:rPr>
          <w:rFonts w:cs="Times New Roman"/>
          <w:szCs w:val="24"/>
        </w:rPr>
        <w:t>scientists do every day</w:t>
      </w:r>
      <w:r w:rsidRPr="00BD006A">
        <w:rPr>
          <w:rFonts w:cs="Times New Roman"/>
          <w:szCs w:val="24"/>
        </w:rPr>
        <w:t>?</w:t>
      </w:r>
      <w:r>
        <w:rPr>
          <w:rFonts w:cs="Times New Roman"/>
          <w:szCs w:val="24"/>
        </w:rPr>
        <w:t xml:space="preserve"> </w:t>
      </w:r>
      <w:r w:rsidRPr="00BD006A">
        <w:rPr>
          <w:rFonts w:cs="Times New Roman"/>
          <w:szCs w:val="24"/>
        </w:rPr>
        <w:t>(</w:t>
      </w:r>
      <w:r w:rsidRPr="00BD006A">
        <w:rPr>
          <w:rFonts w:cs="Times New Roman"/>
          <w:szCs w:val="24"/>
        </w:rPr>
        <w:t>Scientists: explore, look at things, write things down, compare and contrast objects, make guesses, try and prove their guess, they count and measure things, they make mistakes and try again</w:t>
      </w:r>
      <w:r w:rsidRPr="00BD006A">
        <w:rPr>
          <w:rFonts w:cs="Times New Roman"/>
          <w:szCs w:val="24"/>
        </w:rPr>
        <w:t>)</w:t>
      </w:r>
    </w:p>
    <w:p w:rsidR="00BD006A" w:rsidRPr="00BD006A" w:rsidRDefault="00BD006A" w:rsidP="00BD006A">
      <w:pPr>
        <w:pStyle w:val="ListParagraph"/>
        <w:numPr>
          <w:ilvl w:val="0"/>
          <w:numId w:val="4"/>
        </w:numPr>
        <w:autoSpaceDE w:val="0"/>
        <w:autoSpaceDN w:val="0"/>
        <w:adjustRightInd w:val="0"/>
        <w:spacing w:after="0" w:line="240" w:lineRule="auto"/>
        <w:rPr>
          <w:rFonts w:cs="Times New Roman"/>
          <w:szCs w:val="24"/>
        </w:rPr>
      </w:pPr>
      <w:bookmarkStart w:id="0" w:name="_GoBack"/>
      <w:bookmarkEnd w:id="0"/>
      <w:r w:rsidRPr="00BD006A">
        <w:rPr>
          <w:rFonts w:cs="Times New Roman"/>
          <w:szCs w:val="24"/>
        </w:rPr>
        <w:t>Have children pick an object and guess whether they think it will sink or float</w:t>
      </w:r>
    </w:p>
    <w:p w:rsidR="00BD006A" w:rsidRPr="00BD006A" w:rsidRDefault="00BD006A" w:rsidP="00BD006A">
      <w:pPr>
        <w:pStyle w:val="ListParagraph"/>
        <w:numPr>
          <w:ilvl w:val="0"/>
          <w:numId w:val="4"/>
        </w:numPr>
        <w:autoSpaceDE w:val="0"/>
        <w:autoSpaceDN w:val="0"/>
        <w:adjustRightInd w:val="0"/>
        <w:spacing w:after="0" w:line="240" w:lineRule="auto"/>
        <w:rPr>
          <w:rFonts w:cs="Times New Roman"/>
          <w:szCs w:val="24"/>
        </w:rPr>
      </w:pPr>
      <w:r w:rsidRPr="00BD006A">
        <w:rPr>
          <w:rFonts w:cs="Times New Roman"/>
          <w:szCs w:val="24"/>
        </w:rPr>
        <w:t>Test one object at a time by putting it in the water and observing</w:t>
      </w:r>
    </w:p>
    <w:p w:rsidR="00BD006A" w:rsidRPr="00BD006A" w:rsidRDefault="00BD006A" w:rsidP="00BD006A">
      <w:pPr>
        <w:pStyle w:val="ListParagraph"/>
        <w:numPr>
          <w:ilvl w:val="0"/>
          <w:numId w:val="4"/>
        </w:numPr>
        <w:autoSpaceDE w:val="0"/>
        <w:autoSpaceDN w:val="0"/>
        <w:adjustRightInd w:val="0"/>
        <w:spacing w:after="0" w:line="240" w:lineRule="auto"/>
        <w:rPr>
          <w:rFonts w:cs="Times New Roman"/>
          <w:szCs w:val="24"/>
        </w:rPr>
      </w:pPr>
      <w:r w:rsidRPr="00BD006A">
        <w:rPr>
          <w:rFonts w:cs="Times New Roman"/>
          <w:szCs w:val="24"/>
        </w:rPr>
        <w:t>Make a tally mark on the chart under either “Sink” or “Float” after observing each rock.</w:t>
      </w:r>
    </w:p>
    <w:p w:rsidR="00BD006A" w:rsidRPr="00BD006A" w:rsidRDefault="00BD006A" w:rsidP="00BD006A">
      <w:pPr>
        <w:pStyle w:val="ListParagraph"/>
        <w:numPr>
          <w:ilvl w:val="0"/>
          <w:numId w:val="4"/>
        </w:numPr>
        <w:autoSpaceDE w:val="0"/>
        <w:autoSpaceDN w:val="0"/>
        <w:adjustRightInd w:val="0"/>
        <w:spacing w:after="0" w:line="240" w:lineRule="auto"/>
        <w:rPr>
          <w:rFonts w:cs="Times New Roman"/>
          <w:szCs w:val="24"/>
        </w:rPr>
      </w:pPr>
      <w:r w:rsidRPr="00BD006A">
        <w:rPr>
          <w:rFonts w:cs="Times New Roman"/>
          <w:szCs w:val="24"/>
        </w:rPr>
        <w:t>After all the testing is done, have them count up their tally marks to see whether more rocks sink or float.</w:t>
      </w:r>
    </w:p>
    <w:p w:rsidR="00BD006A" w:rsidRPr="00BD006A" w:rsidRDefault="00BD006A" w:rsidP="00BD006A">
      <w:pPr>
        <w:pStyle w:val="ListParagraph"/>
        <w:numPr>
          <w:ilvl w:val="0"/>
          <w:numId w:val="4"/>
        </w:numPr>
        <w:autoSpaceDE w:val="0"/>
        <w:autoSpaceDN w:val="0"/>
        <w:adjustRightInd w:val="0"/>
        <w:spacing w:after="0" w:line="240" w:lineRule="auto"/>
        <w:rPr>
          <w:rFonts w:cs="Times New Roman"/>
          <w:szCs w:val="24"/>
        </w:rPr>
      </w:pPr>
      <w:r w:rsidRPr="00BD006A">
        <w:rPr>
          <w:rFonts w:cs="Times New Roman"/>
          <w:szCs w:val="24"/>
        </w:rPr>
        <w:lastRenderedPageBreak/>
        <w:t>Ask them:</w:t>
      </w:r>
      <w:r w:rsidRPr="00BD006A">
        <w:rPr>
          <w:rFonts w:cs="Times New Roman"/>
          <w:szCs w:val="24"/>
        </w:rPr>
        <w:t xml:space="preserve"> Is this what you would have predicted and why?</w:t>
      </w:r>
    </w:p>
    <w:p w:rsidR="00BD006A" w:rsidRDefault="00BD006A" w:rsidP="00BD006A">
      <w:pPr>
        <w:pStyle w:val="ListParagraph"/>
        <w:numPr>
          <w:ilvl w:val="0"/>
          <w:numId w:val="4"/>
        </w:numPr>
        <w:autoSpaceDE w:val="0"/>
        <w:autoSpaceDN w:val="0"/>
        <w:adjustRightInd w:val="0"/>
        <w:spacing w:after="0" w:line="240" w:lineRule="auto"/>
        <w:rPr>
          <w:rFonts w:cs="Times New Roman"/>
          <w:szCs w:val="24"/>
        </w:rPr>
      </w:pPr>
      <w:r w:rsidRPr="00BD006A">
        <w:rPr>
          <w:rFonts w:cs="Times New Roman"/>
          <w:szCs w:val="24"/>
        </w:rPr>
        <w:t>In a group discussion talk about why certain objects floated: displacement, size, density, hollowness, etc…</w:t>
      </w:r>
    </w:p>
    <w:p w:rsidR="002C715E" w:rsidRPr="00BD006A" w:rsidRDefault="002C715E" w:rsidP="00BD006A">
      <w:pPr>
        <w:pStyle w:val="ListParagraph"/>
        <w:numPr>
          <w:ilvl w:val="0"/>
          <w:numId w:val="4"/>
        </w:numPr>
        <w:autoSpaceDE w:val="0"/>
        <w:autoSpaceDN w:val="0"/>
        <w:adjustRightInd w:val="0"/>
        <w:spacing w:after="0" w:line="240" w:lineRule="auto"/>
        <w:rPr>
          <w:rFonts w:cs="Times New Roman"/>
          <w:szCs w:val="24"/>
        </w:rPr>
      </w:pPr>
      <w:r>
        <w:rPr>
          <w:rFonts w:cs="Times New Roman"/>
          <w:szCs w:val="24"/>
        </w:rPr>
        <w:t>Ask them to write down the procedure used to complete the experiment like a scientist recording the experiment procedure. Have them turn in their papers.</w:t>
      </w:r>
    </w:p>
    <w:p w:rsidR="00BD006A" w:rsidRPr="00BD006A" w:rsidRDefault="00BD006A" w:rsidP="00BD006A">
      <w:pPr>
        <w:autoSpaceDE w:val="0"/>
        <w:autoSpaceDN w:val="0"/>
        <w:adjustRightInd w:val="0"/>
        <w:spacing w:after="0" w:line="240" w:lineRule="auto"/>
        <w:ind w:left="360"/>
        <w:rPr>
          <w:rFonts w:cs="Times New Roman"/>
          <w:szCs w:val="24"/>
        </w:rPr>
      </w:pPr>
    </w:p>
    <w:p w:rsidR="00BD006A" w:rsidRDefault="00BD006A" w:rsidP="00BD006A">
      <w:pPr>
        <w:ind w:left="360"/>
      </w:pPr>
    </w:p>
    <w:p w:rsidR="00076C91" w:rsidRDefault="00076C91" w:rsidP="00BD006A">
      <w:pPr>
        <w:pStyle w:val="NormalWeb"/>
        <w:ind w:left="360"/>
      </w:pPr>
      <w:r w:rsidRPr="00076C91">
        <w:rPr>
          <w:b/>
        </w:rPr>
        <w:t>Background Information:</w:t>
      </w:r>
      <w:r>
        <w:t xml:space="preserve"> </w:t>
      </w:r>
      <w:r w:rsidRPr="00076C91">
        <w:t xml:space="preserve">Displacement explains why objects sink or float. Displacement occurs when </w:t>
      </w:r>
      <w:r>
        <w:t xml:space="preserve">you place something in a fluid </w:t>
      </w:r>
      <w:r w:rsidRPr="00076C91">
        <w:t xml:space="preserve">and it moves the fluid out of its way. You can watch displacement at work when you drop an object in a cup of water and the water level rises. The object </w:t>
      </w:r>
      <w:r>
        <w:t>pushes the water out of its way</w:t>
      </w:r>
      <w:r w:rsidRPr="00076C91">
        <w:t xml:space="preserve"> making the water rise. An object will sink if it weighs m</w:t>
      </w:r>
      <w:r>
        <w:t>ore than the water it displaces</w:t>
      </w:r>
      <w:r w:rsidRPr="00076C91">
        <w:t xml:space="preserve"> and an object will float if it weighs less than the water it displaces. </w:t>
      </w:r>
    </w:p>
    <w:p w:rsidR="00076C91" w:rsidRDefault="00076C91" w:rsidP="00BD006A">
      <w:pPr>
        <w:pStyle w:val="NormalWeb"/>
        <w:ind w:left="360"/>
      </w:pPr>
      <w:r w:rsidRPr="00076C91">
        <w:t>The Greek mathematician Archimedes discovered that the amount of water displaced by an object depends on the mass of that object. Mass is the a</w:t>
      </w:r>
      <w:r>
        <w:t>mount of matter in a substance</w:t>
      </w:r>
      <w:r w:rsidR="00A33BDD">
        <w:t>.</w:t>
      </w:r>
      <w:r>
        <w:t xml:space="preserve"> </w:t>
      </w:r>
      <w:r w:rsidR="00A33BDD">
        <w:t>D</w:t>
      </w:r>
      <w:r w:rsidRPr="00076C91">
        <w:t xml:space="preserve">ense objects have more mass than less dense objects. </w:t>
      </w:r>
      <w:r w:rsidR="00A33BDD">
        <w:t>Thus, d</w:t>
      </w:r>
      <w:r w:rsidRPr="00076C91">
        <w:t>ense objects that do no</w:t>
      </w:r>
      <w:r>
        <w:t>t displace much water will sink</w:t>
      </w:r>
      <w:r w:rsidRPr="00076C91">
        <w:t xml:space="preserve"> while less dense objects that displace a lot of water will float.</w:t>
      </w:r>
    </w:p>
    <w:p w:rsidR="00A33BDD" w:rsidRDefault="00A33BDD" w:rsidP="00BD006A">
      <w:pPr>
        <w:pStyle w:val="NormalWeb"/>
        <w:ind w:left="360"/>
      </w:pPr>
      <w:r>
        <w:t>The shape of an object can a</w:t>
      </w:r>
      <w:r w:rsidR="00076C91">
        <w:t xml:space="preserve">lso help </w:t>
      </w:r>
      <w:r>
        <w:t>it</w:t>
      </w:r>
      <w:r w:rsidR="00076C91">
        <w:t xml:space="preserve"> float. </w:t>
      </w:r>
      <w:r>
        <w:t>For example, a</w:t>
      </w:r>
      <w:r w:rsidR="00076C91">
        <w:t xml:space="preserve"> ball of clay will sink but a canoe shape made from the same amount of clay can float because it pushes more fluid out of its way in relation to its weight. </w:t>
      </w:r>
    </w:p>
    <w:p w:rsidR="00076C91" w:rsidRDefault="00A33BDD" w:rsidP="00BD006A">
      <w:pPr>
        <w:pStyle w:val="NormalWeb"/>
        <w:ind w:left="360"/>
      </w:pPr>
      <w:r>
        <w:t xml:space="preserve">The amount of air inside </w:t>
      </w:r>
      <w:r w:rsidR="00076C91">
        <w:t>an object can also help it float</w:t>
      </w:r>
      <w:r>
        <w:t>. Boats float despite their heaviness</w:t>
      </w:r>
      <w:r w:rsidR="00076C91">
        <w:t xml:space="preserve"> </w:t>
      </w:r>
      <w:r>
        <w:t>due to th</w:t>
      </w:r>
      <w:r w:rsidR="00076C91">
        <w:t xml:space="preserve">e large amount of air inside the hull. Hollow objects such as </w:t>
      </w:r>
      <w:r>
        <w:t>ping pong</w:t>
      </w:r>
      <w:r w:rsidR="00076C91">
        <w:t xml:space="preserve"> balls or empty plastic bottle</w:t>
      </w:r>
      <w:r>
        <w:t>s</w:t>
      </w:r>
      <w:r w:rsidR="00076C91">
        <w:t xml:space="preserve"> float better than solid objects like baseballs</w:t>
      </w:r>
      <w:r>
        <w:t xml:space="preserve"> or filled water bottles due to the air inside-air is lighter than water (in a liquid or solid state).</w:t>
      </w:r>
    </w:p>
    <w:p w:rsidR="00076C91" w:rsidRDefault="00076C91" w:rsidP="00BD006A">
      <w:pPr>
        <w:autoSpaceDE w:val="0"/>
        <w:autoSpaceDN w:val="0"/>
        <w:adjustRightInd w:val="0"/>
        <w:spacing w:after="0" w:line="240" w:lineRule="auto"/>
        <w:rPr>
          <w:rFonts w:cs="Times New Roman"/>
          <w:szCs w:val="24"/>
        </w:rPr>
      </w:pPr>
    </w:p>
    <w:p w:rsidR="00A33BDD" w:rsidRDefault="00A33BDD" w:rsidP="00BD006A">
      <w:pPr>
        <w:pStyle w:val="NormalWeb"/>
        <w:ind w:left="360"/>
      </w:pPr>
      <w:r w:rsidRPr="00A91365">
        <w:rPr>
          <w:b/>
        </w:rPr>
        <w:t>Follow- up activity:</w:t>
      </w:r>
      <w:r>
        <w:t xml:space="preserve"> </w:t>
      </w:r>
      <w:r w:rsidRPr="00660CFF">
        <w:t>Water Line</w:t>
      </w:r>
    </w:p>
    <w:p w:rsidR="00A33BDD" w:rsidRDefault="00A33BDD" w:rsidP="00BD006A">
      <w:pPr>
        <w:pStyle w:val="NormalWeb"/>
        <w:ind w:left="360"/>
      </w:pPr>
      <w:r>
        <w:t>Give students a cup of water and small it</w:t>
      </w:r>
      <w:r w:rsidR="00660CFF">
        <w:t xml:space="preserve">ems that sink or float. Remind students </w:t>
      </w:r>
      <w:r>
        <w:t>that when an object is placed in water, the level will rise. Have them predict how much they think the water will rise for each item. Students should mark the original water level and draw their predictions on the side of the cup. Children can make their predictions ba</w:t>
      </w:r>
      <w:r w:rsidR="00660CFF">
        <w:t xml:space="preserve">sed on the weight, shape, size </w:t>
      </w:r>
      <w:r>
        <w:t xml:space="preserve">and density of their objects. They can use different colors of marker to distinguish their own predictions. Then have them drop different items into the cup, make observations, and record their data. Encourage them to measure with a ruler to see how much the water </w:t>
      </w:r>
      <w:r w:rsidR="00347692">
        <w:t>rose. Discuss</w:t>
      </w:r>
      <w:r w:rsidR="00660CFF">
        <w:t xml:space="preserve"> findings.</w:t>
      </w:r>
    </w:p>
    <w:p w:rsidR="00527F16" w:rsidRDefault="00527F16" w:rsidP="00527F16">
      <w:pPr>
        <w:rPr>
          <w:rFonts w:cs="Times New Roman"/>
          <w:szCs w:val="24"/>
        </w:rPr>
      </w:pPr>
    </w:p>
    <w:p w:rsidR="00747BE9" w:rsidRDefault="00747BE9" w:rsidP="00527F16">
      <w:pPr>
        <w:rPr>
          <w:rFonts w:cs="Times New Roman"/>
          <w:szCs w:val="24"/>
        </w:rPr>
      </w:pPr>
    </w:p>
    <w:p w:rsidR="00747BE9" w:rsidRDefault="00747BE9" w:rsidP="00527F16">
      <w:pPr>
        <w:rPr>
          <w:rFonts w:cs="Times New Roman"/>
          <w:szCs w:val="24"/>
        </w:rPr>
      </w:pPr>
    </w:p>
    <w:p w:rsidR="00076C91" w:rsidRDefault="00076C91" w:rsidP="00076C91">
      <w:pPr>
        <w:pStyle w:val="Heading2"/>
      </w:pPr>
      <w:r>
        <w:t>Sink or Float: Science Experiment</w:t>
      </w:r>
      <w:r>
        <w:tab/>
      </w:r>
      <w:r>
        <w:tab/>
      </w:r>
      <w:r>
        <w:tab/>
      </w:r>
      <w:r>
        <w:tab/>
        <w:t>Name:</w:t>
      </w:r>
      <w:r w:rsidR="00660CFF">
        <w:t xml:space="preserve"> </w:t>
      </w:r>
      <w:r>
        <w:t>______________</w:t>
      </w:r>
    </w:p>
    <w:p w:rsidR="00076C91" w:rsidRDefault="00076C91" w:rsidP="00527F16">
      <w:pPr>
        <w:rPr>
          <w:rFonts w:cs="Times New Roman"/>
          <w:szCs w:val="24"/>
        </w:rPr>
      </w:pPr>
      <w:r>
        <w:rPr>
          <w:rFonts w:ascii="Arial" w:hAnsi="Arial" w:cs="Arial"/>
          <w:noProof/>
          <w:sz w:val="20"/>
          <w:szCs w:val="20"/>
        </w:rPr>
        <w:drawing>
          <wp:inline distT="0" distB="0" distL="0" distR="0">
            <wp:extent cx="2914650" cy="1885950"/>
            <wp:effectExtent l="0" t="0" r="0" b="0"/>
            <wp:docPr id="1" name="Picture 1" descr="http://www.brainpopjr.com/science/forces/sinkorfloat/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ainpopjr.com/science/forces/sinkorfloat/screenshot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8859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492"/>
        <w:gridCol w:w="2201"/>
        <w:gridCol w:w="2457"/>
        <w:gridCol w:w="2426"/>
      </w:tblGrid>
      <w:tr w:rsidR="00660CFF" w:rsidTr="00660CFF">
        <w:tc>
          <w:tcPr>
            <w:tcW w:w="2492" w:type="dxa"/>
          </w:tcPr>
          <w:p w:rsidR="00660CFF" w:rsidRDefault="00660CFF" w:rsidP="00527F16">
            <w:pPr>
              <w:jc w:val="center"/>
              <w:rPr>
                <w:szCs w:val="24"/>
              </w:rPr>
            </w:pPr>
            <w:r>
              <w:rPr>
                <w:szCs w:val="24"/>
              </w:rPr>
              <w:t>OBJECT</w:t>
            </w:r>
          </w:p>
        </w:tc>
        <w:tc>
          <w:tcPr>
            <w:tcW w:w="2201" w:type="dxa"/>
          </w:tcPr>
          <w:p w:rsidR="00660CFF" w:rsidRDefault="00660CFF" w:rsidP="00527F16">
            <w:pPr>
              <w:jc w:val="center"/>
              <w:rPr>
                <w:szCs w:val="24"/>
              </w:rPr>
            </w:pPr>
            <w:r>
              <w:rPr>
                <w:szCs w:val="24"/>
              </w:rPr>
              <w:t>GUESS</w:t>
            </w:r>
          </w:p>
        </w:tc>
        <w:tc>
          <w:tcPr>
            <w:tcW w:w="2457" w:type="dxa"/>
          </w:tcPr>
          <w:p w:rsidR="00660CFF" w:rsidRDefault="00660CFF" w:rsidP="00527F16">
            <w:pPr>
              <w:jc w:val="center"/>
              <w:rPr>
                <w:szCs w:val="24"/>
              </w:rPr>
            </w:pPr>
            <w:r>
              <w:rPr>
                <w:szCs w:val="24"/>
              </w:rPr>
              <w:t xml:space="preserve">FLOAT </w:t>
            </w:r>
            <w:r>
              <w:rPr>
                <w:rFonts w:cs="Times New Roman"/>
                <w:szCs w:val="24"/>
              </w:rPr>
              <w:t>↑</w:t>
            </w:r>
          </w:p>
        </w:tc>
        <w:tc>
          <w:tcPr>
            <w:tcW w:w="2426" w:type="dxa"/>
          </w:tcPr>
          <w:p w:rsidR="00660CFF" w:rsidRDefault="00660CFF" w:rsidP="00527F16">
            <w:pPr>
              <w:jc w:val="center"/>
              <w:rPr>
                <w:szCs w:val="24"/>
              </w:rPr>
            </w:pPr>
            <w:r>
              <w:rPr>
                <w:szCs w:val="24"/>
              </w:rPr>
              <w:t>SINK</w:t>
            </w:r>
            <w:r>
              <w:rPr>
                <w:rFonts w:cs="Times New Roman"/>
                <w:szCs w:val="24"/>
              </w:rPr>
              <w:t>↓</w:t>
            </w:r>
          </w:p>
        </w:tc>
      </w:tr>
      <w:tr w:rsidR="00660CFF" w:rsidTr="00660CFF">
        <w:tc>
          <w:tcPr>
            <w:tcW w:w="2492" w:type="dxa"/>
            <w:vAlign w:val="center"/>
          </w:tcPr>
          <w:p w:rsidR="00660CFF" w:rsidRDefault="00660CFF" w:rsidP="00660CFF">
            <w:pPr>
              <w:jc w:val="center"/>
              <w:rPr>
                <w:szCs w:val="24"/>
              </w:rPr>
            </w:pPr>
            <w:r>
              <w:rPr>
                <w:szCs w:val="24"/>
              </w:rPr>
              <w:t>Ex: wood</w:t>
            </w:r>
          </w:p>
          <w:p w:rsidR="00660CFF" w:rsidRDefault="00660CFF" w:rsidP="00660CFF">
            <w:pPr>
              <w:jc w:val="center"/>
              <w:rPr>
                <w:szCs w:val="24"/>
              </w:rPr>
            </w:pPr>
          </w:p>
        </w:tc>
        <w:tc>
          <w:tcPr>
            <w:tcW w:w="2201" w:type="dxa"/>
          </w:tcPr>
          <w:p w:rsidR="00660CFF" w:rsidRDefault="00660CFF" w:rsidP="00660CFF">
            <w:pPr>
              <w:jc w:val="center"/>
              <w:rPr>
                <w:rFonts w:cs="Times New Roman"/>
                <w:szCs w:val="24"/>
              </w:rPr>
            </w:pPr>
          </w:p>
        </w:tc>
        <w:tc>
          <w:tcPr>
            <w:tcW w:w="2457" w:type="dxa"/>
            <w:vAlign w:val="center"/>
          </w:tcPr>
          <w:p w:rsidR="00660CFF" w:rsidRDefault="00660CFF" w:rsidP="00660CFF">
            <w:pPr>
              <w:jc w:val="center"/>
              <w:rPr>
                <w:szCs w:val="24"/>
              </w:rPr>
            </w:pPr>
            <w:r>
              <w:rPr>
                <w:rFonts w:cs="Times New Roman"/>
                <w:szCs w:val="24"/>
              </w:rPr>
              <w:t>↑</w:t>
            </w:r>
          </w:p>
        </w:tc>
        <w:tc>
          <w:tcPr>
            <w:tcW w:w="2426" w:type="dxa"/>
            <w:vAlign w:val="center"/>
          </w:tcPr>
          <w:p w:rsidR="00660CFF" w:rsidRDefault="00660CFF" w:rsidP="00660CFF">
            <w:pPr>
              <w:jc w:val="cente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BD006A" w:rsidTr="00660CFF">
        <w:tc>
          <w:tcPr>
            <w:tcW w:w="2492" w:type="dxa"/>
          </w:tcPr>
          <w:p w:rsidR="00BD006A" w:rsidRDefault="00BD006A" w:rsidP="00527F16">
            <w:pPr>
              <w:rPr>
                <w:szCs w:val="24"/>
              </w:rPr>
            </w:pPr>
          </w:p>
          <w:p w:rsidR="00BD006A" w:rsidRDefault="00BD006A" w:rsidP="00527F16">
            <w:pPr>
              <w:rPr>
                <w:szCs w:val="24"/>
              </w:rPr>
            </w:pPr>
          </w:p>
        </w:tc>
        <w:tc>
          <w:tcPr>
            <w:tcW w:w="2201" w:type="dxa"/>
          </w:tcPr>
          <w:p w:rsidR="00BD006A" w:rsidRDefault="00BD006A" w:rsidP="00527F16">
            <w:pPr>
              <w:rPr>
                <w:szCs w:val="24"/>
              </w:rPr>
            </w:pPr>
          </w:p>
        </w:tc>
        <w:tc>
          <w:tcPr>
            <w:tcW w:w="2457" w:type="dxa"/>
          </w:tcPr>
          <w:p w:rsidR="00BD006A" w:rsidRDefault="00BD006A" w:rsidP="00527F16">
            <w:pPr>
              <w:rPr>
                <w:szCs w:val="24"/>
              </w:rPr>
            </w:pPr>
          </w:p>
        </w:tc>
        <w:tc>
          <w:tcPr>
            <w:tcW w:w="2426" w:type="dxa"/>
          </w:tcPr>
          <w:p w:rsidR="00BD006A" w:rsidRDefault="00BD006A" w:rsidP="00527F16">
            <w:pPr>
              <w:rPr>
                <w:szCs w:val="24"/>
              </w:rPr>
            </w:pPr>
          </w:p>
        </w:tc>
      </w:tr>
      <w:tr w:rsidR="00BD006A" w:rsidTr="00660CFF">
        <w:tc>
          <w:tcPr>
            <w:tcW w:w="2492" w:type="dxa"/>
          </w:tcPr>
          <w:p w:rsidR="00BD006A" w:rsidRDefault="00BD006A" w:rsidP="00527F16">
            <w:pPr>
              <w:rPr>
                <w:szCs w:val="24"/>
              </w:rPr>
            </w:pPr>
          </w:p>
          <w:p w:rsidR="00BD006A" w:rsidRDefault="00BD006A" w:rsidP="00527F16">
            <w:pPr>
              <w:rPr>
                <w:szCs w:val="24"/>
              </w:rPr>
            </w:pPr>
          </w:p>
        </w:tc>
        <w:tc>
          <w:tcPr>
            <w:tcW w:w="2201" w:type="dxa"/>
          </w:tcPr>
          <w:p w:rsidR="00BD006A" w:rsidRDefault="00BD006A" w:rsidP="00527F16">
            <w:pPr>
              <w:rPr>
                <w:szCs w:val="24"/>
              </w:rPr>
            </w:pPr>
          </w:p>
        </w:tc>
        <w:tc>
          <w:tcPr>
            <w:tcW w:w="2457" w:type="dxa"/>
          </w:tcPr>
          <w:p w:rsidR="00BD006A" w:rsidRDefault="00BD006A" w:rsidP="00527F16">
            <w:pPr>
              <w:rPr>
                <w:szCs w:val="24"/>
              </w:rPr>
            </w:pPr>
          </w:p>
        </w:tc>
        <w:tc>
          <w:tcPr>
            <w:tcW w:w="2426" w:type="dxa"/>
          </w:tcPr>
          <w:p w:rsidR="00BD006A" w:rsidRDefault="00BD006A" w:rsidP="00527F16">
            <w:pPr>
              <w:rPr>
                <w:szCs w:val="24"/>
              </w:rPr>
            </w:pPr>
          </w:p>
        </w:tc>
      </w:tr>
      <w:tr w:rsidR="00BD006A" w:rsidTr="00660CFF">
        <w:tc>
          <w:tcPr>
            <w:tcW w:w="2492" w:type="dxa"/>
          </w:tcPr>
          <w:p w:rsidR="00BD006A" w:rsidRDefault="00BD006A" w:rsidP="00527F16">
            <w:pPr>
              <w:rPr>
                <w:szCs w:val="24"/>
              </w:rPr>
            </w:pPr>
          </w:p>
          <w:p w:rsidR="00BD006A" w:rsidRDefault="00BD006A" w:rsidP="00527F16">
            <w:pPr>
              <w:rPr>
                <w:szCs w:val="24"/>
              </w:rPr>
            </w:pPr>
          </w:p>
        </w:tc>
        <w:tc>
          <w:tcPr>
            <w:tcW w:w="2201" w:type="dxa"/>
          </w:tcPr>
          <w:p w:rsidR="00BD006A" w:rsidRDefault="00BD006A" w:rsidP="00527F16">
            <w:pPr>
              <w:rPr>
                <w:szCs w:val="24"/>
              </w:rPr>
            </w:pPr>
          </w:p>
        </w:tc>
        <w:tc>
          <w:tcPr>
            <w:tcW w:w="2457" w:type="dxa"/>
          </w:tcPr>
          <w:p w:rsidR="00BD006A" w:rsidRDefault="00BD006A" w:rsidP="00527F16">
            <w:pPr>
              <w:rPr>
                <w:szCs w:val="24"/>
              </w:rPr>
            </w:pPr>
          </w:p>
        </w:tc>
        <w:tc>
          <w:tcPr>
            <w:tcW w:w="2426" w:type="dxa"/>
          </w:tcPr>
          <w:p w:rsidR="00BD006A" w:rsidRDefault="00BD006A" w:rsidP="00527F16">
            <w:pPr>
              <w:rPr>
                <w:szCs w:val="24"/>
              </w:rPr>
            </w:pPr>
          </w:p>
        </w:tc>
      </w:tr>
      <w:tr w:rsidR="00BD006A" w:rsidTr="00660CFF">
        <w:tc>
          <w:tcPr>
            <w:tcW w:w="2492" w:type="dxa"/>
          </w:tcPr>
          <w:p w:rsidR="00BD006A" w:rsidRDefault="00BD006A" w:rsidP="00527F16">
            <w:pPr>
              <w:rPr>
                <w:szCs w:val="24"/>
              </w:rPr>
            </w:pPr>
          </w:p>
          <w:p w:rsidR="00BD006A" w:rsidRDefault="00BD006A" w:rsidP="00527F16">
            <w:pPr>
              <w:rPr>
                <w:szCs w:val="24"/>
              </w:rPr>
            </w:pPr>
          </w:p>
        </w:tc>
        <w:tc>
          <w:tcPr>
            <w:tcW w:w="2201" w:type="dxa"/>
          </w:tcPr>
          <w:p w:rsidR="00BD006A" w:rsidRDefault="00BD006A" w:rsidP="00527F16">
            <w:pPr>
              <w:rPr>
                <w:szCs w:val="24"/>
              </w:rPr>
            </w:pPr>
          </w:p>
        </w:tc>
        <w:tc>
          <w:tcPr>
            <w:tcW w:w="2457" w:type="dxa"/>
          </w:tcPr>
          <w:p w:rsidR="00BD006A" w:rsidRDefault="00BD006A" w:rsidP="00527F16">
            <w:pPr>
              <w:rPr>
                <w:szCs w:val="24"/>
              </w:rPr>
            </w:pPr>
          </w:p>
        </w:tc>
        <w:tc>
          <w:tcPr>
            <w:tcW w:w="2426" w:type="dxa"/>
          </w:tcPr>
          <w:p w:rsidR="00BD006A" w:rsidRDefault="00BD006A" w:rsidP="00527F16">
            <w:pPr>
              <w:rPr>
                <w:szCs w:val="24"/>
              </w:rPr>
            </w:pPr>
          </w:p>
        </w:tc>
      </w:tr>
      <w:tr w:rsidR="00BD006A" w:rsidTr="00660CFF">
        <w:tc>
          <w:tcPr>
            <w:tcW w:w="2492" w:type="dxa"/>
          </w:tcPr>
          <w:p w:rsidR="00BD006A" w:rsidRDefault="00BD006A" w:rsidP="00527F16">
            <w:pPr>
              <w:rPr>
                <w:szCs w:val="24"/>
              </w:rPr>
            </w:pPr>
          </w:p>
          <w:p w:rsidR="00BD006A" w:rsidRDefault="00BD006A" w:rsidP="00527F16">
            <w:pPr>
              <w:rPr>
                <w:szCs w:val="24"/>
              </w:rPr>
            </w:pPr>
          </w:p>
        </w:tc>
        <w:tc>
          <w:tcPr>
            <w:tcW w:w="2201" w:type="dxa"/>
          </w:tcPr>
          <w:p w:rsidR="00BD006A" w:rsidRDefault="00BD006A" w:rsidP="00527F16">
            <w:pPr>
              <w:rPr>
                <w:szCs w:val="24"/>
              </w:rPr>
            </w:pPr>
          </w:p>
        </w:tc>
        <w:tc>
          <w:tcPr>
            <w:tcW w:w="2457" w:type="dxa"/>
          </w:tcPr>
          <w:p w:rsidR="00BD006A" w:rsidRDefault="00BD006A" w:rsidP="00527F16">
            <w:pPr>
              <w:rPr>
                <w:szCs w:val="24"/>
              </w:rPr>
            </w:pPr>
          </w:p>
        </w:tc>
        <w:tc>
          <w:tcPr>
            <w:tcW w:w="2426" w:type="dxa"/>
          </w:tcPr>
          <w:p w:rsidR="00BD006A" w:rsidRDefault="00BD006A" w:rsidP="00527F16">
            <w:pP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660CFF" w:rsidTr="00660CFF">
        <w:tc>
          <w:tcPr>
            <w:tcW w:w="2492" w:type="dxa"/>
          </w:tcPr>
          <w:p w:rsidR="00660CFF" w:rsidRDefault="00660CFF" w:rsidP="00527F16">
            <w:pPr>
              <w:rPr>
                <w:szCs w:val="24"/>
              </w:rPr>
            </w:pPr>
          </w:p>
          <w:p w:rsidR="00660CFF" w:rsidRDefault="00660CFF" w:rsidP="00527F16">
            <w:pPr>
              <w:rPr>
                <w:szCs w:val="24"/>
              </w:rPr>
            </w:pPr>
          </w:p>
        </w:tc>
        <w:tc>
          <w:tcPr>
            <w:tcW w:w="2201" w:type="dxa"/>
          </w:tcPr>
          <w:p w:rsidR="00660CFF" w:rsidRDefault="00660CFF" w:rsidP="00527F16">
            <w:pPr>
              <w:rPr>
                <w:szCs w:val="24"/>
              </w:rPr>
            </w:pPr>
          </w:p>
        </w:tc>
        <w:tc>
          <w:tcPr>
            <w:tcW w:w="2457" w:type="dxa"/>
          </w:tcPr>
          <w:p w:rsidR="00660CFF" w:rsidRDefault="00660CFF" w:rsidP="00527F16">
            <w:pPr>
              <w:rPr>
                <w:szCs w:val="24"/>
              </w:rPr>
            </w:pPr>
          </w:p>
        </w:tc>
        <w:tc>
          <w:tcPr>
            <w:tcW w:w="2426" w:type="dxa"/>
          </w:tcPr>
          <w:p w:rsidR="00660CFF" w:rsidRDefault="00660CFF" w:rsidP="00527F16">
            <w:pPr>
              <w:rPr>
                <w:szCs w:val="24"/>
              </w:rPr>
            </w:pPr>
          </w:p>
        </w:tc>
      </w:tr>
      <w:tr w:rsidR="00660CFF" w:rsidTr="00347692">
        <w:tc>
          <w:tcPr>
            <w:tcW w:w="2492" w:type="dxa"/>
            <w:shd w:val="clear" w:color="auto" w:fill="808080"/>
          </w:tcPr>
          <w:p w:rsidR="00660CFF" w:rsidRPr="00347692" w:rsidRDefault="00660CFF" w:rsidP="00527F16">
            <w:pPr>
              <w:rPr>
                <w:szCs w:val="24"/>
              </w:rPr>
            </w:pPr>
          </w:p>
        </w:tc>
        <w:tc>
          <w:tcPr>
            <w:tcW w:w="2201" w:type="dxa"/>
          </w:tcPr>
          <w:p w:rsidR="00660CFF" w:rsidRPr="00660CFF" w:rsidRDefault="00660CFF" w:rsidP="00347692">
            <w:pPr>
              <w:rPr>
                <w:sz w:val="20"/>
                <w:szCs w:val="20"/>
              </w:rPr>
            </w:pPr>
            <w:r w:rsidRPr="00660CFF">
              <w:rPr>
                <w:sz w:val="20"/>
                <w:szCs w:val="20"/>
              </w:rPr>
              <w:t>CORRECT GUESS TOTAL</w:t>
            </w:r>
          </w:p>
          <w:p w:rsidR="00660CFF" w:rsidRPr="00660CFF" w:rsidRDefault="00347692" w:rsidP="00527F16">
            <w:pPr>
              <w:rPr>
                <w:sz w:val="20"/>
                <w:szCs w:val="20"/>
              </w:rPr>
            </w:pPr>
            <w:r>
              <w:rPr>
                <w:sz w:val="20"/>
                <w:szCs w:val="20"/>
              </w:rPr>
              <w:t xml:space="preserve">                  </w:t>
            </w:r>
          </w:p>
        </w:tc>
        <w:tc>
          <w:tcPr>
            <w:tcW w:w="2457" w:type="dxa"/>
          </w:tcPr>
          <w:p w:rsidR="00660CFF" w:rsidRPr="00660CFF" w:rsidRDefault="00660CFF" w:rsidP="00527F16">
            <w:pPr>
              <w:rPr>
                <w:sz w:val="20"/>
                <w:szCs w:val="20"/>
              </w:rPr>
            </w:pPr>
            <w:r w:rsidRPr="00660CFF">
              <w:rPr>
                <w:sz w:val="20"/>
                <w:szCs w:val="20"/>
              </w:rPr>
              <w:t>TOTAL</w:t>
            </w:r>
          </w:p>
        </w:tc>
        <w:tc>
          <w:tcPr>
            <w:tcW w:w="2426" w:type="dxa"/>
          </w:tcPr>
          <w:p w:rsidR="00660CFF" w:rsidRPr="00660CFF" w:rsidRDefault="00660CFF" w:rsidP="00527F16">
            <w:pPr>
              <w:rPr>
                <w:sz w:val="20"/>
                <w:szCs w:val="20"/>
              </w:rPr>
            </w:pPr>
            <w:r w:rsidRPr="00660CFF">
              <w:rPr>
                <w:sz w:val="20"/>
                <w:szCs w:val="20"/>
              </w:rPr>
              <w:t>TOTAL</w:t>
            </w:r>
          </w:p>
        </w:tc>
      </w:tr>
    </w:tbl>
    <w:p w:rsidR="00527F16" w:rsidRPr="00527F16" w:rsidRDefault="00527F16" w:rsidP="00527F16">
      <w:pPr>
        <w:rPr>
          <w:szCs w:val="24"/>
        </w:rPr>
      </w:pPr>
    </w:p>
    <w:sectPr w:rsidR="00527F16" w:rsidRPr="0052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D91"/>
    <w:multiLevelType w:val="hybridMultilevel"/>
    <w:tmpl w:val="1930B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B56BE"/>
    <w:multiLevelType w:val="hybridMultilevel"/>
    <w:tmpl w:val="0BC4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041B48"/>
    <w:multiLevelType w:val="hybridMultilevel"/>
    <w:tmpl w:val="BA4E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571B5"/>
    <w:multiLevelType w:val="hybridMultilevel"/>
    <w:tmpl w:val="EE700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16"/>
    <w:rsid w:val="00076C91"/>
    <w:rsid w:val="001362EF"/>
    <w:rsid w:val="001F4D06"/>
    <w:rsid w:val="002C715E"/>
    <w:rsid w:val="00347692"/>
    <w:rsid w:val="00457AAD"/>
    <w:rsid w:val="00527F16"/>
    <w:rsid w:val="00660CFF"/>
    <w:rsid w:val="00747BE9"/>
    <w:rsid w:val="00785C68"/>
    <w:rsid w:val="008B1978"/>
    <w:rsid w:val="00936ED6"/>
    <w:rsid w:val="00A33BDD"/>
    <w:rsid w:val="00A91365"/>
    <w:rsid w:val="00BD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2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27F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7F16"/>
    <w:pPr>
      <w:ind w:left="720"/>
      <w:contextualSpacing/>
    </w:pPr>
  </w:style>
  <w:style w:type="paragraph" w:styleId="BalloonText">
    <w:name w:val="Balloon Text"/>
    <w:basedOn w:val="Normal"/>
    <w:link w:val="BalloonTextChar"/>
    <w:uiPriority w:val="99"/>
    <w:semiHidden/>
    <w:unhideWhenUsed/>
    <w:rsid w:val="0007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C91"/>
    <w:rPr>
      <w:rFonts w:ascii="Tahoma" w:hAnsi="Tahoma" w:cs="Tahoma"/>
      <w:sz w:val="16"/>
      <w:szCs w:val="16"/>
    </w:rPr>
  </w:style>
  <w:style w:type="paragraph" w:styleId="NormalWeb">
    <w:name w:val="Normal (Web)"/>
    <w:basedOn w:val="Normal"/>
    <w:uiPriority w:val="99"/>
    <w:semiHidden/>
    <w:unhideWhenUsed/>
    <w:rsid w:val="00076C91"/>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2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27F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7F16"/>
    <w:pPr>
      <w:ind w:left="720"/>
      <w:contextualSpacing/>
    </w:pPr>
  </w:style>
  <w:style w:type="paragraph" w:styleId="BalloonText">
    <w:name w:val="Balloon Text"/>
    <w:basedOn w:val="Normal"/>
    <w:link w:val="BalloonTextChar"/>
    <w:uiPriority w:val="99"/>
    <w:semiHidden/>
    <w:unhideWhenUsed/>
    <w:rsid w:val="0007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C91"/>
    <w:rPr>
      <w:rFonts w:ascii="Tahoma" w:hAnsi="Tahoma" w:cs="Tahoma"/>
      <w:sz w:val="16"/>
      <w:szCs w:val="16"/>
    </w:rPr>
  </w:style>
  <w:style w:type="paragraph" w:styleId="NormalWeb">
    <w:name w:val="Normal (Web)"/>
    <w:basedOn w:val="Normal"/>
    <w:uiPriority w:val="99"/>
    <w:semiHidden/>
    <w:unhideWhenUsed/>
    <w:rsid w:val="00076C9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I.T.</dc:creator>
  <cp:lastModifiedBy>CC</cp:lastModifiedBy>
  <cp:revision>3</cp:revision>
  <cp:lastPrinted>2013-03-25T20:20:00Z</cp:lastPrinted>
  <dcterms:created xsi:type="dcterms:W3CDTF">2013-03-25T20:20:00Z</dcterms:created>
  <dcterms:modified xsi:type="dcterms:W3CDTF">2013-03-25T20:21:00Z</dcterms:modified>
</cp:coreProperties>
</file>